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35" w:rsidRDefault="001D2F35" w:rsidP="00141E7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709">
        <w:rPr>
          <w:rFonts w:ascii="Times New Roman" w:hAnsi="Times New Roman" w:cs="Times New Roman"/>
          <w:b/>
          <w:sz w:val="24"/>
          <w:szCs w:val="24"/>
        </w:rPr>
        <w:t xml:space="preserve">Сведения об учителях   МО </w:t>
      </w:r>
      <w:r w:rsidR="00971C0A" w:rsidRPr="00376709">
        <w:rPr>
          <w:rFonts w:ascii="Times New Roman" w:hAnsi="Times New Roman" w:cs="Times New Roman"/>
          <w:b/>
          <w:sz w:val="24"/>
          <w:szCs w:val="24"/>
        </w:rPr>
        <w:t>родного (</w:t>
      </w:r>
      <w:r w:rsidR="00F91E8E" w:rsidRPr="00376709">
        <w:rPr>
          <w:rFonts w:ascii="Times New Roman" w:hAnsi="Times New Roman" w:cs="Times New Roman"/>
          <w:b/>
          <w:sz w:val="24"/>
          <w:szCs w:val="24"/>
        </w:rPr>
        <w:t>татарского</w:t>
      </w:r>
      <w:r w:rsidR="00971C0A" w:rsidRPr="00376709">
        <w:rPr>
          <w:rFonts w:ascii="Times New Roman" w:hAnsi="Times New Roman" w:cs="Times New Roman"/>
          <w:b/>
          <w:sz w:val="24"/>
          <w:szCs w:val="24"/>
        </w:rPr>
        <w:t>)</w:t>
      </w:r>
      <w:r w:rsidR="00F91E8E" w:rsidRPr="00376709">
        <w:rPr>
          <w:rFonts w:ascii="Times New Roman" w:hAnsi="Times New Roman" w:cs="Times New Roman"/>
          <w:b/>
          <w:sz w:val="24"/>
          <w:szCs w:val="24"/>
        </w:rPr>
        <w:t xml:space="preserve"> языка и </w:t>
      </w:r>
      <w:r w:rsidRPr="00376709">
        <w:rPr>
          <w:rFonts w:ascii="Times New Roman" w:hAnsi="Times New Roman" w:cs="Times New Roman"/>
          <w:b/>
          <w:sz w:val="24"/>
          <w:szCs w:val="24"/>
        </w:rPr>
        <w:t xml:space="preserve">литературы </w:t>
      </w:r>
      <w:r w:rsidR="00F91E8E" w:rsidRPr="00376709">
        <w:rPr>
          <w:rFonts w:ascii="Times New Roman" w:hAnsi="Times New Roman" w:cs="Times New Roman"/>
          <w:b/>
          <w:sz w:val="24"/>
          <w:szCs w:val="24"/>
        </w:rPr>
        <w:t xml:space="preserve"> за 3 года.</w:t>
      </w:r>
    </w:p>
    <w:p w:rsidR="00376709" w:rsidRDefault="007D2995" w:rsidP="00141E7D">
      <w:pPr>
        <w:pStyle w:val="a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37670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pPr w:leftFromText="180" w:rightFromText="180" w:vertAnchor="text" w:horzAnchor="page" w:tblpX="1714" w:tblpY="129"/>
        <w:tblW w:w="14033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992"/>
        <w:gridCol w:w="1418"/>
        <w:gridCol w:w="1243"/>
        <w:gridCol w:w="4285"/>
        <w:gridCol w:w="4111"/>
      </w:tblGrid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sz w:val="20"/>
                <w:szCs w:val="20"/>
              </w:rPr>
              <w:t>Ф.И.О.учителя</w:t>
            </w:r>
            <w:proofErr w:type="spellEnd"/>
          </w:p>
        </w:tc>
        <w:tc>
          <w:tcPr>
            <w:tcW w:w="992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Педагогический стаж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Категория</w:t>
            </w:r>
          </w:p>
        </w:tc>
        <w:tc>
          <w:tcPr>
            <w:tcW w:w="1243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Педагогическая нагрузка родной(татарский) язык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Образование (указать уровень, специальность)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1D4916" w:rsidP="00FD3A36">
            <w:pPr>
              <w:jc w:val="left"/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 xml:space="preserve">Курсы повышения квалификации </w:t>
            </w:r>
          </w:p>
          <w:p w:rsidR="001D4916" w:rsidRPr="005D714E" w:rsidRDefault="001D4916" w:rsidP="00FD3A36">
            <w:pPr>
              <w:jc w:val="left"/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(год прохождения)</w:t>
            </w: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E25A6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sz w:val="20"/>
                <w:szCs w:val="20"/>
              </w:rPr>
              <w:t>Халимова</w:t>
            </w:r>
            <w:proofErr w:type="spellEnd"/>
          </w:p>
          <w:p w:rsidR="00FE25A6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sz w:val="20"/>
                <w:szCs w:val="20"/>
              </w:rPr>
              <w:t>Лейсан</w:t>
            </w:r>
            <w:proofErr w:type="spellEnd"/>
          </w:p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sz w:val="20"/>
                <w:szCs w:val="20"/>
              </w:rPr>
              <w:t>Фаритовна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7D2995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25\25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высшая</w:t>
            </w:r>
          </w:p>
        </w:tc>
        <w:tc>
          <w:tcPr>
            <w:tcW w:w="1243" w:type="dxa"/>
          </w:tcPr>
          <w:p w:rsidR="001D4916" w:rsidRPr="005D714E" w:rsidRDefault="007D2995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gramStart"/>
            <w:r w:rsidRPr="005D714E">
              <w:rPr>
                <w:sz w:val="20"/>
                <w:szCs w:val="20"/>
                <w:shd w:val="clear" w:color="auto" w:fill="FFFFFF"/>
              </w:rPr>
              <w:t>Высшее</w:t>
            </w:r>
            <w:proofErr w:type="gramEnd"/>
            <w:r w:rsidRPr="005D714E">
              <w:rPr>
                <w:sz w:val="20"/>
                <w:szCs w:val="20"/>
                <w:shd w:val="clear" w:color="auto" w:fill="FFFFFF"/>
              </w:rPr>
              <w:t xml:space="preserve">, Казанский государственный педагогический университет, 1998 год, </w:t>
            </w:r>
            <w:r w:rsidRPr="005D714E">
              <w:rPr>
                <w:sz w:val="20"/>
                <w:szCs w:val="20"/>
              </w:rPr>
              <w:t>присвоена квалификация  учителя татарского языка и литературы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E25A6" w:rsidRPr="004C01BE" w:rsidRDefault="00FE25A6" w:rsidP="00FE25A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4C01BE">
              <w:rPr>
                <w:rFonts w:eastAsia="Calibri"/>
                <w:color w:val="000000"/>
                <w:sz w:val="20"/>
                <w:szCs w:val="20"/>
                <w:shd w:val="clear" w:color="auto" w:fill="F6F6F6"/>
              </w:rPr>
              <w:t>«</w:t>
            </w:r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Инновационные подходы в образовании в условиях </w:t>
            </w:r>
            <w:proofErr w:type="spellStart"/>
            <w:r w:rsidRPr="004C01BE">
              <w:rPr>
                <w:rFonts w:eastAsia="Calibri"/>
                <w:color w:val="000000"/>
                <w:sz w:val="20"/>
                <w:szCs w:val="20"/>
              </w:rPr>
              <w:t>полилингвальной</w:t>
            </w:r>
            <w:proofErr w:type="spellEnd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 среды обучения и воспитания».</w:t>
            </w:r>
          </w:p>
          <w:p w:rsidR="00FE25A6" w:rsidRPr="004C01BE" w:rsidRDefault="00FE25A6" w:rsidP="00FE25A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4C01BE">
              <w:rPr>
                <w:rFonts w:eastAsia="Calibri"/>
                <w:color w:val="000000"/>
                <w:sz w:val="20"/>
                <w:szCs w:val="20"/>
              </w:rPr>
              <w:t>Елабужский</w:t>
            </w:r>
            <w:proofErr w:type="spellEnd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 институт (филиал) ФГАОУВО «Казанский (Приволжский) федеральный университет», 19.10.2021</w:t>
            </w:r>
          </w:p>
          <w:p w:rsidR="00FE25A6" w:rsidRPr="004C01BE" w:rsidRDefault="00FE25A6" w:rsidP="00FE25A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4C01BE">
              <w:rPr>
                <w:rFonts w:eastAsia="Calibri"/>
                <w:color w:val="000000"/>
                <w:sz w:val="20"/>
                <w:szCs w:val="20"/>
              </w:rPr>
              <w:t>Формирование и оценивание читательской грамотности школьников в контексте международных сопоставительных исследований.</w:t>
            </w:r>
          </w:p>
          <w:p w:rsidR="00FE25A6" w:rsidRPr="004C01BE" w:rsidRDefault="00FE25A6" w:rsidP="00FE25A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Центр непрерывного повышения профессионального мастерства педагогических работников Республики Татарстан </w:t>
            </w:r>
            <w:proofErr w:type="spellStart"/>
            <w:r w:rsidRPr="004C01BE">
              <w:rPr>
                <w:rFonts w:eastAsia="Calibri"/>
                <w:color w:val="000000"/>
                <w:sz w:val="20"/>
                <w:szCs w:val="20"/>
              </w:rPr>
              <w:t>ИПиО</w:t>
            </w:r>
            <w:proofErr w:type="spellEnd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 ФГАОУ ВО КФУ 12.05.2021</w:t>
            </w:r>
          </w:p>
          <w:p w:rsidR="001D4916" w:rsidRPr="005D714E" w:rsidRDefault="001D4916" w:rsidP="001E542A">
            <w:pPr>
              <w:rPr>
                <w:sz w:val="20"/>
                <w:szCs w:val="20"/>
              </w:rPr>
            </w:pP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FE25A6" w:rsidRDefault="001D4916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Хаертдинова</w:t>
            </w:r>
            <w:proofErr w:type="spellEnd"/>
          </w:p>
          <w:p w:rsidR="00FE25A6" w:rsidRDefault="001D4916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Резида</w:t>
            </w:r>
            <w:proofErr w:type="spellEnd"/>
          </w:p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Хатифовна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7D2995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43\43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1D4916" w:rsidRPr="005D714E" w:rsidRDefault="007D2995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gramStart"/>
            <w:r w:rsidRPr="005D714E">
              <w:rPr>
                <w:sz w:val="20"/>
                <w:szCs w:val="20"/>
                <w:shd w:val="clear" w:color="auto" w:fill="FFFFFF"/>
              </w:rPr>
              <w:t>Высшее</w:t>
            </w:r>
            <w:proofErr w:type="gramEnd"/>
            <w:r w:rsidRPr="005D714E">
              <w:rPr>
                <w:sz w:val="20"/>
                <w:szCs w:val="20"/>
                <w:shd w:val="clear" w:color="auto" w:fill="FFFFFF"/>
              </w:rPr>
              <w:t xml:space="preserve">, Казанский государственный педагогический университет, 1988 год, </w:t>
            </w:r>
            <w:r w:rsidRPr="005D714E">
              <w:rPr>
                <w:sz w:val="20"/>
                <w:szCs w:val="20"/>
              </w:rPr>
              <w:t>присвоена квалификация  учителя татарского языка и литературы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FE25A6" w:rsidP="00FD3A36">
            <w:pPr>
              <w:rPr>
                <w:sz w:val="20"/>
                <w:szCs w:val="20"/>
              </w:rPr>
            </w:pPr>
            <w:r w:rsidRPr="004C01BE">
              <w:rPr>
                <w:rFonts w:eastAsia="Calibri"/>
                <w:color w:val="000000"/>
                <w:sz w:val="20"/>
                <w:szCs w:val="20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</w:t>
            </w:r>
            <w:proofErr w:type="gramStart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о дополнительной профессиональной программе Развитие коммуникативных универсальных учебных действий обучающегося на уроке родного (татарского) языка в условиях формирования функциональной грамотности (в том числе 16 часов по особенностям организации работы с детьми с ОВЗ) в объёме 72 </w:t>
            </w:r>
            <w:proofErr w:type="spellStart"/>
            <w:r w:rsidRPr="004C01BE">
              <w:rPr>
                <w:rFonts w:eastAsia="Calibri"/>
                <w:color w:val="000000"/>
                <w:sz w:val="20"/>
                <w:szCs w:val="20"/>
              </w:rPr>
              <w:t>часa</w:t>
            </w:r>
            <w:proofErr w:type="spellEnd"/>
            <w:r w:rsidRPr="004C01BE">
              <w:rPr>
                <w:rFonts w:eastAsia="Calibri"/>
                <w:color w:val="000000"/>
                <w:sz w:val="20"/>
                <w:szCs w:val="20"/>
              </w:rPr>
              <w:t>.  Прошла повышение квалификации в период с 31.01.2022 по 11.02.2022</w:t>
            </w: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Низамова</w:t>
            </w:r>
            <w:proofErr w:type="spellEnd"/>
            <w:r w:rsidRPr="005D714E">
              <w:rPr>
                <w:bCs/>
                <w:sz w:val="20"/>
                <w:szCs w:val="20"/>
                <w:shd w:val="clear" w:color="auto" w:fill="FFFFFF"/>
              </w:rPr>
              <w:t xml:space="preserve"> Гульнара </w:t>
            </w: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Равиловна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1E542A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27</w:t>
            </w:r>
            <w:r w:rsidR="00FB5A21">
              <w:rPr>
                <w:sz w:val="20"/>
                <w:szCs w:val="20"/>
              </w:rPr>
              <w:t>\27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1D4916" w:rsidRPr="005D714E" w:rsidRDefault="007D2995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gramStart"/>
            <w:r w:rsidRPr="005D714E">
              <w:rPr>
                <w:sz w:val="20"/>
                <w:szCs w:val="20"/>
                <w:shd w:val="clear" w:color="auto" w:fill="FFFFFF"/>
              </w:rPr>
              <w:t>Высшее</w:t>
            </w:r>
            <w:proofErr w:type="gramEnd"/>
            <w:r w:rsidRPr="005D714E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D714E">
              <w:rPr>
                <w:sz w:val="20"/>
                <w:szCs w:val="20"/>
                <w:shd w:val="clear" w:color="auto" w:fill="FFFFFF"/>
              </w:rPr>
              <w:t>Набережночелнинский</w:t>
            </w:r>
            <w:proofErr w:type="spellEnd"/>
            <w:r w:rsidRPr="005D714E">
              <w:rPr>
                <w:sz w:val="20"/>
                <w:szCs w:val="20"/>
                <w:shd w:val="clear" w:color="auto" w:fill="FFFFFF"/>
              </w:rPr>
              <w:t xml:space="preserve"> государственный педагогический институт, 1994 год, учитель начальных классов, учитель татарского языка и литературы.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FE25A6" w:rsidP="001E542A">
            <w:pPr>
              <w:rPr>
                <w:sz w:val="20"/>
                <w:szCs w:val="20"/>
              </w:rPr>
            </w:pPr>
            <w:r w:rsidRPr="004C01BE">
              <w:rPr>
                <w:rFonts w:eastAsia="Calibri"/>
                <w:color w:val="000000"/>
                <w:sz w:val="20"/>
                <w:szCs w:val="20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</w:t>
            </w:r>
            <w:proofErr w:type="gramStart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о дополнительной профессиональной программе Развитие коммуникативных универсальных учебных действий обучающегося на уроке родного (татарского) языка в условиях формирования функциональной грамотности (в том числе 16 часов по особенностям организации работы с детьми с ОВЗ) в объёме 72 </w:t>
            </w:r>
            <w:proofErr w:type="spellStart"/>
            <w:r w:rsidRPr="004C01BE">
              <w:rPr>
                <w:rFonts w:eastAsia="Calibri"/>
                <w:color w:val="000000"/>
                <w:sz w:val="20"/>
                <w:szCs w:val="20"/>
              </w:rPr>
              <w:t>часa</w:t>
            </w:r>
            <w:proofErr w:type="spellEnd"/>
            <w:r w:rsidRPr="004C01BE">
              <w:rPr>
                <w:rFonts w:eastAsia="Calibri"/>
                <w:color w:val="000000"/>
                <w:sz w:val="20"/>
                <w:szCs w:val="20"/>
              </w:rPr>
              <w:t>.  Прошла повышение квалификации в период с 31.01.2022 по 11.02.2022</w:t>
            </w: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E25A6" w:rsidRDefault="001D4916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Хайрова</w:t>
            </w:r>
            <w:proofErr w:type="spellEnd"/>
          </w:p>
          <w:p w:rsidR="00FE25A6" w:rsidRDefault="001D4916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5D714E">
              <w:rPr>
                <w:bCs/>
                <w:sz w:val="20"/>
                <w:szCs w:val="20"/>
                <w:shd w:val="clear" w:color="auto" w:fill="FFFFFF"/>
              </w:rPr>
              <w:t>Рамзия</w:t>
            </w:r>
          </w:p>
          <w:p w:rsidR="001D4916" w:rsidRPr="005D714E" w:rsidRDefault="001D4916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Насиховна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7D2995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32\32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1D4916" w:rsidRPr="005D714E" w:rsidRDefault="001E542A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6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1E542A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5D714E">
              <w:rPr>
                <w:sz w:val="20"/>
                <w:szCs w:val="20"/>
                <w:shd w:val="clear" w:color="auto" w:fill="FFFFFF"/>
              </w:rPr>
              <w:t xml:space="preserve">Высшее, </w:t>
            </w:r>
            <w:proofErr w:type="spellStart"/>
            <w:r w:rsidRPr="005D714E">
              <w:rPr>
                <w:sz w:val="20"/>
                <w:szCs w:val="20"/>
                <w:shd w:val="clear" w:color="auto" w:fill="FFFFFF"/>
              </w:rPr>
              <w:t>Набережночелнинский</w:t>
            </w:r>
            <w:proofErr w:type="spellEnd"/>
            <w:r w:rsidRPr="005D714E">
              <w:rPr>
                <w:sz w:val="20"/>
                <w:szCs w:val="20"/>
                <w:shd w:val="clear" w:color="auto" w:fill="FFFFFF"/>
              </w:rPr>
              <w:t xml:space="preserve"> государственный педагогический институт, 1999год,  </w:t>
            </w:r>
            <w:r w:rsidRPr="005D714E">
              <w:rPr>
                <w:sz w:val="20"/>
                <w:szCs w:val="20"/>
              </w:rPr>
              <w:br/>
            </w:r>
            <w:r w:rsidRPr="005D714E">
              <w:rPr>
                <w:sz w:val="20"/>
                <w:szCs w:val="20"/>
                <w:shd w:val="clear" w:color="auto" w:fill="FFFFFF"/>
              </w:rPr>
              <w:t>Специализация (по диплому):</w:t>
            </w:r>
            <w:r w:rsidRPr="005D714E">
              <w:rPr>
                <w:sz w:val="20"/>
                <w:szCs w:val="20"/>
              </w:rPr>
              <w:br/>
            </w:r>
            <w:r w:rsidRPr="005D714E">
              <w:rPr>
                <w:sz w:val="20"/>
                <w:szCs w:val="20"/>
                <w:shd w:val="clear" w:color="auto" w:fill="FFFFFF"/>
              </w:rPr>
              <w:t xml:space="preserve">Педагогика и методика начального образования; </w:t>
            </w:r>
          </w:p>
          <w:p w:rsidR="001D4916" w:rsidRPr="005D714E" w:rsidRDefault="001D4916" w:rsidP="00FD3A36">
            <w:pPr>
              <w:rPr>
                <w:sz w:val="20"/>
                <w:szCs w:val="20"/>
                <w:shd w:val="clear" w:color="auto" w:fill="FFFFFF"/>
              </w:rPr>
            </w:pPr>
          </w:p>
          <w:p w:rsidR="001D4916" w:rsidRPr="005D714E" w:rsidRDefault="001D4916" w:rsidP="00FD3A36">
            <w:pPr>
              <w:rPr>
                <w:sz w:val="20"/>
                <w:szCs w:val="20"/>
                <w:shd w:val="clear" w:color="auto" w:fill="FFFFFF"/>
              </w:rPr>
            </w:pPr>
            <w:r w:rsidRPr="005D714E">
              <w:rPr>
                <w:sz w:val="20"/>
                <w:szCs w:val="20"/>
                <w:shd w:val="clear" w:color="auto" w:fill="FFFFFF"/>
              </w:rPr>
              <w:t>Институт непрерывного педагогического образования, город Набережные Челны РТ, 2010 год,  учитель татарского языка и литературы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FE25A6" w:rsidP="00FD3A36">
            <w:pPr>
              <w:rPr>
                <w:sz w:val="20"/>
                <w:szCs w:val="20"/>
              </w:rPr>
            </w:pPr>
            <w:r w:rsidRPr="004C01BE">
              <w:rPr>
                <w:rFonts w:eastAsia="Calibri"/>
                <w:color w:val="000000"/>
                <w:sz w:val="20"/>
                <w:szCs w:val="20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</w:t>
            </w:r>
            <w:proofErr w:type="gramStart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4C01BE">
              <w:rPr>
                <w:rFonts w:eastAsia="Calibri"/>
                <w:color w:val="000000"/>
                <w:sz w:val="20"/>
                <w:szCs w:val="20"/>
              </w:rPr>
              <w:t xml:space="preserve">о дополнительной профессиональной программе Развитие коммуникативных универсальных учебных действий обучающегося на уроке родного (татарского) языка в условиях формирования функциональной грамотности (в том числе 16 часов по особенностям организации работы с детьми с ОВЗ) в объёме 72 </w:t>
            </w:r>
            <w:proofErr w:type="spellStart"/>
            <w:r w:rsidRPr="004C01BE">
              <w:rPr>
                <w:rFonts w:eastAsia="Calibri"/>
                <w:color w:val="000000"/>
                <w:sz w:val="20"/>
                <w:szCs w:val="20"/>
              </w:rPr>
              <w:t>часa</w:t>
            </w:r>
            <w:proofErr w:type="spellEnd"/>
            <w:r w:rsidRPr="004C01BE">
              <w:rPr>
                <w:rFonts w:eastAsia="Calibri"/>
                <w:color w:val="000000"/>
                <w:sz w:val="20"/>
                <w:szCs w:val="20"/>
              </w:rPr>
              <w:t>.  Прошла повышение квалификации в период с 31.01.2022 по 11.02.2022</w:t>
            </w:r>
          </w:p>
        </w:tc>
      </w:tr>
      <w:tr w:rsidR="00A920C8" w:rsidRPr="005D714E" w:rsidTr="00266628">
        <w:tc>
          <w:tcPr>
            <w:tcW w:w="425" w:type="dxa"/>
          </w:tcPr>
          <w:p w:rsidR="00A920C8" w:rsidRPr="005D714E" w:rsidRDefault="00A920C8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E25A6" w:rsidRDefault="00A920C8" w:rsidP="00FD3A36">
            <w:pPr>
              <w:rPr>
                <w:sz w:val="20"/>
                <w:szCs w:val="20"/>
              </w:rPr>
            </w:pPr>
            <w:proofErr w:type="spellStart"/>
            <w:r w:rsidRPr="00A920C8">
              <w:rPr>
                <w:sz w:val="20"/>
                <w:szCs w:val="20"/>
              </w:rPr>
              <w:t>Гарифуллина</w:t>
            </w:r>
            <w:proofErr w:type="spellEnd"/>
          </w:p>
          <w:p w:rsidR="00FE25A6" w:rsidRDefault="00A920C8" w:rsidP="00FD3A36">
            <w:pPr>
              <w:rPr>
                <w:sz w:val="20"/>
                <w:szCs w:val="20"/>
              </w:rPr>
            </w:pPr>
            <w:proofErr w:type="spellStart"/>
            <w:r w:rsidRPr="00A920C8">
              <w:rPr>
                <w:sz w:val="20"/>
                <w:szCs w:val="20"/>
              </w:rPr>
              <w:t>Миляуша</w:t>
            </w:r>
            <w:proofErr w:type="spellEnd"/>
          </w:p>
          <w:p w:rsidR="00A920C8" w:rsidRPr="00A920C8" w:rsidRDefault="00A920C8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A920C8">
              <w:rPr>
                <w:sz w:val="20"/>
                <w:szCs w:val="20"/>
              </w:rPr>
              <w:t>Анасовна</w:t>
            </w:r>
            <w:proofErr w:type="spellEnd"/>
          </w:p>
        </w:tc>
        <w:tc>
          <w:tcPr>
            <w:tcW w:w="992" w:type="dxa"/>
          </w:tcPr>
          <w:p w:rsidR="00A920C8" w:rsidRPr="005D714E" w:rsidRDefault="00A920C8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29\0</w:t>
            </w:r>
          </w:p>
        </w:tc>
        <w:tc>
          <w:tcPr>
            <w:tcW w:w="1418" w:type="dxa"/>
          </w:tcPr>
          <w:p w:rsidR="00A920C8" w:rsidRPr="005D714E" w:rsidRDefault="00A920C8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A920C8" w:rsidRPr="005D714E" w:rsidRDefault="00A920C8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A920C8" w:rsidRPr="005D714E" w:rsidRDefault="0078294D" w:rsidP="0078294D">
            <w:pPr>
              <w:rPr>
                <w:sz w:val="20"/>
                <w:szCs w:val="20"/>
                <w:shd w:val="clear" w:color="auto" w:fill="FFFFFF"/>
              </w:rPr>
            </w:pPr>
            <w:proofErr w:type="gramStart"/>
            <w:r w:rsidRPr="005D714E">
              <w:rPr>
                <w:sz w:val="20"/>
                <w:szCs w:val="20"/>
                <w:shd w:val="clear" w:color="auto" w:fill="FFFFFF"/>
              </w:rPr>
              <w:t>Высшее</w:t>
            </w:r>
            <w:proofErr w:type="gramEnd"/>
            <w:r w:rsidRPr="005D714E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Елабужский</w:t>
            </w:r>
            <w:r w:rsidRPr="005D714E">
              <w:rPr>
                <w:sz w:val="20"/>
                <w:szCs w:val="20"/>
                <w:shd w:val="clear" w:color="auto" w:fill="FFFFFF"/>
              </w:rPr>
              <w:t>государствен</w:t>
            </w:r>
            <w:r>
              <w:rPr>
                <w:sz w:val="20"/>
                <w:szCs w:val="20"/>
                <w:shd w:val="clear" w:color="auto" w:fill="FFFFFF"/>
              </w:rPr>
              <w:t>ный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педагогический институт, 2006</w:t>
            </w:r>
            <w:r w:rsidRPr="005D714E">
              <w:rPr>
                <w:sz w:val="20"/>
                <w:szCs w:val="20"/>
                <w:shd w:val="clear" w:color="auto" w:fill="FFFFFF"/>
              </w:rPr>
              <w:t xml:space="preserve"> год, учитель </w:t>
            </w:r>
            <w:r>
              <w:rPr>
                <w:sz w:val="20"/>
                <w:szCs w:val="20"/>
                <w:shd w:val="clear" w:color="auto" w:fill="FFFFFF"/>
              </w:rPr>
              <w:t>татарского языка и литературы по специальности «Татарский язык и литература»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920C8" w:rsidRPr="00A920C8" w:rsidRDefault="00A920C8" w:rsidP="00FD3A36">
            <w:pPr>
              <w:rPr>
                <w:sz w:val="20"/>
                <w:szCs w:val="20"/>
                <w:shd w:val="clear" w:color="auto" w:fill="FFFFFF"/>
              </w:rPr>
            </w:pPr>
            <w:r w:rsidRPr="00A920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«Достижение </w:t>
            </w:r>
            <w:proofErr w:type="spellStart"/>
            <w:r w:rsidRPr="00A920C8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метапредметных</w:t>
            </w:r>
            <w:proofErr w:type="spellEnd"/>
            <w:r w:rsidRPr="00A920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результатов </w:t>
            </w:r>
            <w:r w:rsidR="0078294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начальной школе как показатель профессиональной </w:t>
            </w:r>
            <w:r w:rsidRPr="00A920C8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компетентности учителя в условиях реализации ФГОС НОО (в том числе 16 ч. По особенностям организации работы с детьми ОВЗ)»,72 часа. КФУ, 2021г.</w:t>
            </w:r>
          </w:p>
        </w:tc>
      </w:tr>
    </w:tbl>
    <w:p w:rsidR="001D4916" w:rsidRPr="005D714E" w:rsidRDefault="001D4916" w:rsidP="00FE25A6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sectPr w:rsidR="001D4916" w:rsidRPr="005D714E" w:rsidSect="001D2F35">
      <w:pgSz w:w="16839" w:h="11907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2E"/>
    <w:rsid w:val="000946B6"/>
    <w:rsid w:val="000A32DE"/>
    <w:rsid w:val="000B7534"/>
    <w:rsid w:val="000F3B16"/>
    <w:rsid w:val="00141E7D"/>
    <w:rsid w:val="001D2F35"/>
    <w:rsid w:val="001D4916"/>
    <w:rsid w:val="001E542A"/>
    <w:rsid w:val="00237F05"/>
    <w:rsid w:val="00266628"/>
    <w:rsid w:val="00371BB3"/>
    <w:rsid w:val="00376709"/>
    <w:rsid w:val="00390269"/>
    <w:rsid w:val="003971BD"/>
    <w:rsid w:val="00454F18"/>
    <w:rsid w:val="004F4663"/>
    <w:rsid w:val="00546AC5"/>
    <w:rsid w:val="00560AFC"/>
    <w:rsid w:val="005D714E"/>
    <w:rsid w:val="005E2230"/>
    <w:rsid w:val="006F38E7"/>
    <w:rsid w:val="00725CED"/>
    <w:rsid w:val="0078294D"/>
    <w:rsid w:val="007B2A96"/>
    <w:rsid w:val="007B7A26"/>
    <w:rsid w:val="007D2995"/>
    <w:rsid w:val="00802514"/>
    <w:rsid w:val="008359C0"/>
    <w:rsid w:val="00880F00"/>
    <w:rsid w:val="0091762E"/>
    <w:rsid w:val="00971C0A"/>
    <w:rsid w:val="009827F8"/>
    <w:rsid w:val="009D6018"/>
    <w:rsid w:val="009E2907"/>
    <w:rsid w:val="00A920C8"/>
    <w:rsid w:val="00A95D66"/>
    <w:rsid w:val="00AE0A25"/>
    <w:rsid w:val="00B40DD8"/>
    <w:rsid w:val="00B9467B"/>
    <w:rsid w:val="00BE27B9"/>
    <w:rsid w:val="00C871A7"/>
    <w:rsid w:val="00CD039C"/>
    <w:rsid w:val="00E06030"/>
    <w:rsid w:val="00E31874"/>
    <w:rsid w:val="00E54547"/>
    <w:rsid w:val="00E8669E"/>
    <w:rsid w:val="00EB4E67"/>
    <w:rsid w:val="00F63EBA"/>
    <w:rsid w:val="00F91E8E"/>
    <w:rsid w:val="00FB5A21"/>
    <w:rsid w:val="00FE2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F3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D2F3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1D2F3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F3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D2F3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1D2F3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Matrix</cp:lastModifiedBy>
  <cp:revision>2</cp:revision>
  <cp:lastPrinted>2021-06-10T06:30:00Z</cp:lastPrinted>
  <dcterms:created xsi:type="dcterms:W3CDTF">2023-05-31T10:04:00Z</dcterms:created>
  <dcterms:modified xsi:type="dcterms:W3CDTF">2023-05-31T10:04:00Z</dcterms:modified>
</cp:coreProperties>
</file>